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Convocação Brasileiro CADETE - 2026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Masculino </w:t>
      </w:r>
    </w:p>
    <w:tbl>
      <w:tblPr>
        <w:tblStyle w:val="Table1"/>
        <w:tblW w:w="83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6"/>
        <w:gridCol w:w="710"/>
        <w:gridCol w:w="4110"/>
        <w:gridCol w:w="1841"/>
        <w:tblGridChange w:id="0">
          <w:tblGrid>
            <w:gridCol w:w="1656"/>
            <w:gridCol w:w="710"/>
            <w:gridCol w:w="4110"/>
            <w:gridCol w:w="18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Super Ligeiro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Eduardo Sena Luiz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UNIÃO GOIANA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Ligeiro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Pedro Henrique Faleiro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UNIÃO GOIANA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Kauã Vitor de Souza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IPPON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Meio Leve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Nicolas Eduardo Sousa Albino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UNIÃO GOIANA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Leve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Isaque Viana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IPPON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Meio Médio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Emanuel Caetano da Silva Dias dos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APRISCO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Médio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Pedro Henrique Morais Silvestre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APRISCO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Meio Pesado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Azaias Linhares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Espaço Motus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Arthur da Silva 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APRISCO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Pesado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Fabio Moraes Paschoal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INSTITUTO RIO VERDE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Ordem de vagas para dobra</w:t>
      </w:r>
    </w:p>
    <w:tbl>
      <w:tblPr>
        <w:tblStyle w:val="Table2"/>
        <w:tblW w:w="84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680"/>
        <w:gridCol w:w="4096"/>
        <w:gridCol w:w="1887"/>
        <w:tblGridChange w:id="0">
          <w:tblGrid>
            <w:gridCol w:w="1740"/>
            <w:gridCol w:w="680"/>
            <w:gridCol w:w="4096"/>
            <w:gridCol w:w="1887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Ligeiro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Kauã Vitor de Souza Moreira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IPPON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Meio Pesado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Arthur da Silva Marques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APRISCO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Médio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Pedro Cabral e Sá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MIBE 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Fillype Gabryel Luz Campos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JUDÔ XIXÁ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Pesado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Daniel da Silva Oliveira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AMOR AO PRÓXIMO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Super Ligeiro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Adryan Samuel Rodrigues da Conceição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PROJETO SEMEAR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Meio-Leve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Richard Pinheiro de Melo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MIBE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Meio Médio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Mateus Henrique Alves Moraes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RIO VERDE</w:t>
            </w:r>
          </w:p>
        </w:tc>
      </w:tr>
    </w:tbl>
    <w:p w:rsidR="00000000" w:rsidDel="00000000" w:rsidP="00000000" w:rsidRDefault="00000000" w:rsidRPr="00000000" w14:paraId="00000054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Convocação Brasileiro CADETE - 2026</w:t>
      </w:r>
    </w:p>
    <w:p w:rsidR="00000000" w:rsidDel="00000000" w:rsidP="00000000" w:rsidRDefault="00000000" w:rsidRPr="00000000" w14:paraId="00000062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Feminino</w:t>
      </w:r>
    </w:p>
    <w:tbl>
      <w:tblPr>
        <w:tblStyle w:val="Table3"/>
        <w:tblW w:w="83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6"/>
        <w:gridCol w:w="710"/>
        <w:gridCol w:w="4110"/>
        <w:gridCol w:w="1841"/>
        <w:tblGridChange w:id="0">
          <w:tblGrid>
            <w:gridCol w:w="1656"/>
            <w:gridCol w:w="710"/>
            <w:gridCol w:w="4110"/>
            <w:gridCol w:w="18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Ligeiro</w:t>
            </w:r>
          </w:p>
        </w:tc>
        <w:tc>
          <w:tcPr>
            <w:shd w:fill="ffff00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 Clara Soares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JOSÉ SILVA LIMA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66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Meio Leve</w:t>
            </w:r>
          </w:p>
        </w:tc>
        <w:tc>
          <w:tcPr>
            <w:shd w:fill="ffff00" w:val="clear"/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Anabelle Evany Gomes de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UNIÃO GOIANA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 Cecília Pires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 PEQUENUCHO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Leve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Letícia de Morais Utida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Tatiana Neiva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Meio Médio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Luísa Bessa de Barros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UNIÃO GOIANA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Mariana Borges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WIDER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Médio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 Kaíza Barbosa Farias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APRISCO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Meio Pesado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 Eduarda Marra Guerreiro Carlos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IPPON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Pesado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Lara Ventura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MIBE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Ordem de vagas para dobra</w:t>
      </w:r>
    </w:p>
    <w:tbl>
      <w:tblPr>
        <w:tblStyle w:val="Table4"/>
        <w:tblW w:w="84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680"/>
        <w:gridCol w:w="4096"/>
        <w:gridCol w:w="1887"/>
        <w:tblGridChange w:id="0">
          <w:tblGrid>
            <w:gridCol w:w="1740"/>
            <w:gridCol w:w="680"/>
            <w:gridCol w:w="4096"/>
            <w:gridCol w:w="1887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Meio Médio</w:t>
            </w:r>
          </w:p>
        </w:tc>
        <w:tc>
          <w:tcPr>
            <w:shd w:fill="d5dce4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Mariana Borges de Oliveira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WIDER SANTOS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Meio-Leve</w:t>
            </w:r>
          </w:p>
        </w:tc>
        <w:tc>
          <w:tcPr>
            <w:shd w:fill="d5dce4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Maria Cecília Pires de Sousa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 PEQUENUCHO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Pesado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Ana Júlia Cardoso da Silva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 BRENO ARTE SUAVE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Ligeiro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Emilly Fablyne Araújo Silva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AMOR AO PRÓXIMO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Júlia Silva Santos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BEZERRA DE MENEZES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Médio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Emily Nunes Oliveira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16"/>
                <w:szCs w:val="16"/>
                <w:rtl w:val="0"/>
              </w:rPr>
              <w:t xml:space="preserve">BRENO ARTE SUAVE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Apoio às Federações - PAF: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Glauber Odione Duarte – Técnico</w:t>
      </w:r>
    </w:p>
    <w:p w:rsidR="00000000" w:rsidDel="00000000" w:rsidP="00000000" w:rsidRDefault="00000000" w:rsidRPr="00000000" w14:paraId="000000AB">
      <w:pPr>
        <w:rPr/>
      </w:pPr>
      <w:bookmarkStart w:colFirst="0" w:colLast="0" w:name="_f3s997kkivvc" w:id="0"/>
      <w:bookmarkEnd w:id="0"/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Eduardo Sena Luiz Ferreira</w:t>
      </w:r>
      <w:r w:rsidDel="00000000" w:rsidR="00000000" w:rsidRPr="00000000">
        <w:rPr>
          <w:rtl w:val="0"/>
        </w:rPr>
        <w:t xml:space="preserve"> - Atleta Masculino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Azaias Linhares dos Santos</w:t>
      </w:r>
      <w:r w:rsidDel="00000000" w:rsidR="00000000" w:rsidRPr="00000000">
        <w:rPr>
          <w:rtl w:val="0"/>
        </w:rPr>
        <w:t xml:space="preserve"> - Atleta Masculino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Maria Clara Soares da Silva</w:t>
      </w:r>
      <w:r w:rsidDel="00000000" w:rsidR="00000000" w:rsidRPr="00000000">
        <w:rPr>
          <w:rtl w:val="0"/>
        </w:rPr>
        <w:t xml:space="preserve"> - Atleta Feminino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Anabelle Evany Gomes de Lima</w:t>
      </w:r>
      <w:r w:rsidDel="00000000" w:rsidR="00000000" w:rsidRPr="00000000">
        <w:rPr>
          <w:rtl w:val="0"/>
        </w:rPr>
        <w:t xml:space="preserve"> - Atleta Feminino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-603884</wp:posOffset>
          </wp:positionH>
          <wp:positionV relativeFrom="paragraph">
            <wp:posOffset>-121284</wp:posOffset>
          </wp:positionV>
          <wp:extent cx="5400040" cy="4984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2089628</wp:posOffset>
          </wp:positionH>
          <wp:positionV relativeFrom="paragraph">
            <wp:posOffset>-464126</wp:posOffset>
          </wp:positionV>
          <wp:extent cx="2230276" cy="1078576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0276" cy="107857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136"/>
      </w:tabs>
      <w:spacing w:after="0" w:before="0" w:line="240" w:lineRule="auto"/>
      <w:ind w:left="0" w:right="0" w:firstLine="2136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 FEDERAÇÃO GOIANA DE JUDÔ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512445</wp:posOffset>
          </wp:positionH>
          <wp:positionV relativeFrom="paragraph">
            <wp:posOffset>-307974</wp:posOffset>
          </wp:positionV>
          <wp:extent cx="1196340" cy="119634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4749165</wp:posOffset>
          </wp:positionH>
          <wp:positionV relativeFrom="paragraph">
            <wp:posOffset>-327024</wp:posOffset>
          </wp:positionV>
          <wp:extent cx="812165" cy="1341120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165" cy="1341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-1059872</wp:posOffset>
          </wp:positionH>
          <wp:positionV relativeFrom="paragraph">
            <wp:posOffset>-448596</wp:posOffset>
          </wp:positionV>
          <wp:extent cx="2222664" cy="18080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2664" cy="18080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color w:val="000000"/>
        <w:sz w:val="32"/>
        <w:szCs w:val="32"/>
      </w:rPr>
    </w:pPr>
    <w:r w:rsidDel="00000000" w:rsidR="00000000" w:rsidRPr="00000000">
      <w:rPr>
        <w:i w:val="1"/>
        <w:iCs w:val="1"/>
        <w:color w:val="000000"/>
        <w:sz w:val="36"/>
        <w:szCs w:val="36"/>
        <w:rtl w:val="0"/>
      </w:rPr>
      <w:tab/>
      <w:t xml:space="preserve">                 </w:t>
    </w:r>
    <w:r w:rsidDel="00000000" w:rsidR="00000000" w:rsidRPr="00000000">
      <w:rPr>
        <w:i w:val="1"/>
        <w:iCs w:val="1"/>
        <w:color w:val="000000"/>
        <w:sz w:val="32"/>
        <w:szCs w:val="32"/>
        <w:rtl w:val="0"/>
      </w:rPr>
      <w:t xml:space="preserve">CNPJ: 01.285.741/0001-29</w:t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i w:val="1"/>
        <w:iCs w:val="1"/>
        <w:color w:val="000000"/>
        <w:sz w:val="32"/>
        <w:szCs w:val="32"/>
      </w:rPr>
    </w:pPr>
    <w:r w:rsidDel="00000000" w:rsidR="00000000" w:rsidRPr="00000000">
      <w:rPr>
        <w:i w:val="1"/>
        <w:iCs w:val="1"/>
        <w:color w:val="000000"/>
        <w:sz w:val="32"/>
        <w:szCs w:val="32"/>
        <w:rtl w:val="0"/>
      </w:rPr>
      <w:tab/>
      <w:t xml:space="preserve">                  </w:t>
    </w:r>
    <w:hyperlink r:id="rId4">
      <w:r w:rsidDel="00000000" w:rsidR="00000000" w:rsidRPr="00000000">
        <w:rPr>
          <w:i w:val="1"/>
          <w:iCs w:val="1"/>
          <w:color w:val="0563c1"/>
          <w:sz w:val="32"/>
          <w:szCs w:val="32"/>
          <w:u w:val="single"/>
          <w:rtl w:val="0"/>
        </w:rPr>
        <w:t xml:space="preserve">www.judogoias.com.br</w:t>
      </w:r>
    </w:hyperlink>
    <w:r w:rsidDel="00000000" w:rsidR="00000000" w:rsidRPr="00000000">
      <w:rPr>
        <w:i w:val="1"/>
        <w:iCs w:val="1"/>
        <w:color w:val="000000"/>
        <w:sz w:val="32"/>
        <w:szCs w:val="32"/>
        <w:rtl w:val="0"/>
      </w:rPr>
      <w:t xml:space="preserve"> </w:t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hyperlink" Target="http://www.judogoia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